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1B84">
      <w:pPr>
        <w:widowControl w:val="0"/>
        <w:tabs>
          <w:tab w:val="left" w:pos="425"/>
          <w:tab w:val="left" w:pos="850"/>
          <w:tab w:val="left" w:pos="8222"/>
        </w:tabs>
        <w:autoSpaceDE w:val="0"/>
        <w:autoSpaceDN w:val="0"/>
        <w:adjustRightInd w:val="0"/>
        <w:spacing w:after="0" w:line="330" w:lineRule="atLeast"/>
        <w:jc w:val="center"/>
        <w:rPr>
          <w:rFonts w:ascii="Arial" w:hAnsi="Arial" w:cs="Arial"/>
          <w:b/>
          <w:bCs/>
          <w:u w:val="single"/>
        </w:rPr>
      </w:pPr>
      <w:r>
        <w:rPr>
          <w:rFonts w:ascii="Arial" w:hAnsi="Arial" w:cs="Arial"/>
          <w:b/>
          <w:bCs/>
          <w:u w:val="single"/>
        </w:rPr>
        <w:t xml:space="preserve">Rechtsanwältin und Notarin Frauke </w:t>
      </w:r>
      <w:proofErr w:type="spellStart"/>
      <w:r>
        <w:rPr>
          <w:rFonts w:ascii="Arial" w:hAnsi="Arial" w:cs="Arial"/>
          <w:b/>
          <w:bCs/>
          <w:u w:val="single"/>
        </w:rPr>
        <w:t>Poppek</w:t>
      </w:r>
      <w:proofErr w:type="spellEnd"/>
      <w:r>
        <w:rPr>
          <w:rFonts w:ascii="Arial" w:hAnsi="Arial" w:cs="Arial"/>
          <w:b/>
          <w:bCs/>
          <w:u w:val="single"/>
        </w:rPr>
        <w:t xml:space="preserve">, Markt 15, 24211 </w:t>
      </w:r>
      <w:proofErr w:type="spellStart"/>
      <w:r>
        <w:rPr>
          <w:rFonts w:ascii="Arial" w:hAnsi="Arial" w:cs="Arial"/>
          <w:b/>
          <w:bCs/>
          <w:u w:val="single"/>
        </w:rPr>
        <w:t>Preetz</w:t>
      </w:r>
      <w:proofErr w:type="spellEnd"/>
    </w:p>
    <w:p w:rsidR="00000000" w:rsidRDefault="003C1B84">
      <w:pPr>
        <w:widowControl w:val="0"/>
        <w:tabs>
          <w:tab w:val="left" w:pos="425"/>
          <w:tab w:val="left" w:pos="850"/>
          <w:tab w:val="left" w:pos="8222"/>
        </w:tabs>
        <w:autoSpaceDE w:val="0"/>
        <w:autoSpaceDN w:val="0"/>
        <w:adjustRightInd w:val="0"/>
        <w:spacing w:after="0" w:line="330" w:lineRule="atLeast"/>
        <w:jc w:val="center"/>
        <w:rPr>
          <w:rFonts w:ascii="Arial" w:hAnsi="Arial" w:cs="Arial"/>
          <w:b/>
          <w:bCs/>
          <w:u w:val="single"/>
        </w:rPr>
      </w:pPr>
      <w:r>
        <w:rPr>
          <w:rFonts w:ascii="Arial" w:hAnsi="Arial" w:cs="Arial"/>
          <w:b/>
          <w:bCs/>
          <w:u w:val="single"/>
        </w:rPr>
        <w:t>Telefon: 04342/4438 / e-</w:t>
      </w:r>
      <w:proofErr w:type="spellStart"/>
      <w:r>
        <w:rPr>
          <w:rFonts w:ascii="Arial" w:hAnsi="Arial" w:cs="Arial"/>
          <w:b/>
          <w:bCs/>
          <w:u w:val="single"/>
        </w:rPr>
        <w:t>mail</w:t>
      </w:r>
      <w:proofErr w:type="spellEnd"/>
      <w:r>
        <w:rPr>
          <w:rFonts w:ascii="Arial" w:hAnsi="Arial" w:cs="Arial"/>
          <w:b/>
          <w:bCs/>
          <w:u w:val="single"/>
        </w:rPr>
        <w:t xml:space="preserve"> frauke.poppek@freenet.de</w:t>
      </w:r>
    </w:p>
    <w:p w:rsidR="00000000" w:rsidRDefault="003C1B84">
      <w:pPr>
        <w:widowControl w:val="0"/>
        <w:tabs>
          <w:tab w:val="left" w:pos="425"/>
          <w:tab w:val="left" w:pos="850"/>
          <w:tab w:val="left" w:pos="8222"/>
        </w:tabs>
        <w:autoSpaceDE w:val="0"/>
        <w:autoSpaceDN w:val="0"/>
        <w:adjustRightInd w:val="0"/>
        <w:spacing w:after="0" w:line="330" w:lineRule="atLeast"/>
        <w:jc w:val="center"/>
        <w:rPr>
          <w:rFonts w:ascii="Arial" w:hAnsi="Arial" w:cs="Arial"/>
          <w:b/>
          <w:bCs/>
          <w:u w:val="single"/>
        </w:rPr>
      </w:pPr>
    </w:p>
    <w:p w:rsidR="00000000" w:rsidRDefault="003C1B84">
      <w:pPr>
        <w:widowControl w:val="0"/>
        <w:tabs>
          <w:tab w:val="left" w:pos="425"/>
          <w:tab w:val="left" w:pos="850"/>
          <w:tab w:val="left" w:pos="8222"/>
        </w:tabs>
        <w:autoSpaceDE w:val="0"/>
        <w:autoSpaceDN w:val="0"/>
        <w:adjustRightInd w:val="0"/>
        <w:spacing w:after="0" w:line="330" w:lineRule="atLeast"/>
        <w:jc w:val="center"/>
        <w:rPr>
          <w:rFonts w:ascii="Arial" w:hAnsi="Arial" w:cs="Arial"/>
          <w:b/>
          <w:bCs/>
          <w:u w:val="single"/>
        </w:rPr>
      </w:pPr>
      <w:r>
        <w:rPr>
          <w:rFonts w:ascii="Arial" w:hAnsi="Arial" w:cs="Arial"/>
          <w:b/>
          <w:bCs/>
          <w:u w:val="single"/>
        </w:rPr>
        <w:t>Informationen zum Erbrecht/Vorsorge</w:t>
      </w:r>
    </w:p>
    <w:p w:rsidR="00000000" w:rsidRDefault="003C1B84">
      <w:pPr>
        <w:widowControl w:val="0"/>
        <w:tabs>
          <w:tab w:val="left" w:pos="425"/>
          <w:tab w:val="left" w:pos="850"/>
          <w:tab w:val="left" w:pos="8222"/>
        </w:tabs>
        <w:autoSpaceDE w:val="0"/>
        <w:autoSpaceDN w:val="0"/>
        <w:adjustRightInd w:val="0"/>
        <w:spacing w:after="0" w:line="330" w:lineRule="atLeast"/>
        <w:jc w:val="center"/>
        <w:rPr>
          <w:rFonts w:ascii="Arial" w:hAnsi="Arial" w:cs="Arial"/>
          <w:b/>
          <w:bCs/>
          <w:u w:val="single"/>
        </w:rPr>
      </w:pPr>
    </w:p>
    <w:p w:rsidR="00000000" w:rsidRDefault="003C1B84">
      <w:pPr>
        <w:widowControl w:val="0"/>
        <w:tabs>
          <w:tab w:val="left" w:pos="425"/>
          <w:tab w:val="left" w:pos="850"/>
          <w:tab w:val="left" w:pos="8222"/>
        </w:tabs>
        <w:autoSpaceDE w:val="0"/>
        <w:autoSpaceDN w:val="0"/>
        <w:adjustRightInd w:val="0"/>
        <w:spacing w:after="0" w:line="330" w:lineRule="atLeast"/>
        <w:jc w:val="center"/>
        <w:rPr>
          <w:rFonts w:ascii="Arial" w:hAnsi="Arial" w:cs="Arial"/>
          <w:b/>
          <w:bCs/>
        </w:rPr>
      </w:pPr>
      <w:r>
        <w:rPr>
          <w:rFonts w:ascii="Arial" w:hAnsi="Arial" w:cs="Arial"/>
          <w:b/>
          <w:bCs/>
        </w:rPr>
        <w:t>Überlassung/Rückforderung im Pflegefall</w:t>
      </w:r>
    </w:p>
    <w:p w:rsidR="00000000" w:rsidRDefault="003C1B84">
      <w:pPr>
        <w:widowControl w:val="0"/>
        <w:tabs>
          <w:tab w:val="left" w:pos="425"/>
          <w:tab w:val="left" w:pos="850"/>
          <w:tab w:val="left" w:pos="8222"/>
        </w:tabs>
        <w:autoSpaceDE w:val="0"/>
        <w:autoSpaceDN w:val="0"/>
        <w:adjustRightInd w:val="0"/>
        <w:spacing w:after="0" w:line="330" w:lineRule="atLeast"/>
        <w:jc w:val="center"/>
        <w:rPr>
          <w:rFonts w:ascii="Arial" w:hAnsi="Arial" w:cs="Arial"/>
          <w:b/>
          <w:bCs/>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Kann der Pflegebedü</w:t>
      </w:r>
      <w:r>
        <w:rPr>
          <w:rFonts w:ascii="Arial" w:hAnsi="Arial" w:cs="Arial"/>
        </w:rPr>
        <w:t>rftige die Kosten in einem Pflegeheim nicht mehr aus eigenen Einkünften und noch vorhandenem Vermögen bestreiten und hat er in einem Übergabe-</w:t>
      </w:r>
      <w:proofErr w:type="spellStart"/>
      <w:r>
        <w:rPr>
          <w:rFonts w:ascii="Arial" w:hAnsi="Arial" w:cs="Arial"/>
        </w:rPr>
        <w:t>vertrag</w:t>
      </w:r>
      <w:proofErr w:type="spellEnd"/>
      <w:r>
        <w:rPr>
          <w:rFonts w:ascii="Arial" w:hAnsi="Arial" w:cs="Arial"/>
        </w:rPr>
        <w:t xml:space="preserve"> sein Hausgrundstück auf Dritte schenkweise, d. h. unentgeltlich, übertragen, so besteht nach § 528 BGB ein</w:t>
      </w:r>
      <w:r>
        <w:rPr>
          <w:rFonts w:ascii="Arial" w:hAnsi="Arial" w:cs="Arial"/>
        </w:rPr>
        <w:t xml:space="preserve"> Anspruch auf Rückforderung dieser Schenkung. Dieser Anspruch besteht, wenn die Schenkung nicht länger als 10 Jahre zurückliegt.</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Dabei kommt es für die Berechnung der 10-Jahres-Frist nicht darauf an, wann die Pflege-</w:t>
      </w:r>
      <w:proofErr w:type="spellStart"/>
      <w:r>
        <w:rPr>
          <w:rFonts w:ascii="Arial" w:hAnsi="Arial" w:cs="Arial"/>
        </w:rPr>
        <w:t>bedürftigkeit</w:t>
      </w:r>
      <w:proofErr w:type="spellEnd"/>
      <w:r>
        <w:rPr>
          <w:rFonts w:ascii="Arial" w:hAnsi="Arial" w:cs="Arial"/>
        </w:rPr>
        <w:t xml:space="preserve"> eingetreten ist, sondern </w:t>
      </w:r>
      <w:r>
        <w:rPr>
          <w:rFonts w:ascii="Arial" w:hAnsi="Arial" w:cs="Arial"/>
        </w:rPr>
        <w:t>allein darauf, wann seitens des Pflegebedürftigen Ansprüche geltend gemacht werden. Wenn also ein bestehender Bedarf zunächst durch zusätzliche Eigenleistung des Beschenkten, Nachbarschaftshilfe oder auf andere Weise zunächst gedeckt ist, bis die 10-Jahres</w:t>
      </w:r>
      <w:r>
        <w:rPr>
          <w:rFonts w:ascii="Arial" w:hAnsi="Arial" w:cs="Arial"/>
        </w:rPr>
        <w:t>-Frist abgelaufen ist, kann für nach Fristablauf durch staatliche Leistungen gedeckte Bedürftigkeit das Geschenkte nicht mehr zurückgefordert werden. Der Rückforderungsanspruch wegen späterer Verarmung des Schenkers spielt in der Praxis eine immer bedeutsa</w:t>
      </w:r>
      <w:r>
        <w:rPr>
          <w:rFonts w:ascii="Arial" w:hAnsi="Arial" w:cs="Arial"/>
        </w:rPr>
        <w:t xml:space="preserve">mere Rolle, insbesondere dann, wenn der Beschenkte gegenüber dem Bedürftigen nicht unterhaltspflichtig ist.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b/>
          <w:bCs/>
          <w:u w:val="single"/>
        </w:rPr>
      </w:pPr>
      <w:r>
        <w:rPr>
          <w:rFonts w:ascii="Arial" w:hAnsi="Arial" w:cs="Arial"/>
          <w:b/>
          <w:bCs/>
          <w:u w:val="single"/>
        </w:rPr>
        <w:t>Rückforderung in Form monatlicher Zahlungen (quasi "Unterhalt")</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Hinsichtlich des Umfanges des Rückforderungsanspruches ist es von Bedeutung, ob de</w:t>
      </w:r>
      <w:r>
        <w:rPr>
          <w:rFonts w:ascii="Arial" w:hAnsi="Arial" w:cs="Arial"/>
        </w:rPr>
        <w:t xml:space="preserve">r Wert des Geschenkten niedriger oder höher ist als die Summe der Unterhaltsansprüche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(Bedarfslücke), die geltend gemacht werden können.</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Übersteigt die Summe der Unterhaltsansprüche bzw. die insgesamt gewährte Sozialhilfe den Wert des geschenkten Gegenst</w:t>
      </w:r>
      <w:r>
        <w:rPr>
          <w:rFonts w:ascii="Arial" w:hAnsi="Arial" w:cs="Arial"/>
        </w:rPr>
        <w:t xml:space="preserve">andes, dann ist dieser originär, d. h. in Natur, zurück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zu geben. Dies wird jedoch der seltenere Fall sein.</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rPr>
        <w:t>Bei Grundbesitzübertragung ist in aller Regel der Wert des zugewendeten Grund-</w:t>
      </w:r>
      <w:proofErr w:type="spellStart"/>
      <w:r>
        <w:rPr>
          <w:rFonts w:ascii="Arial" w:hAnsi="Arial" w:cs="Arial"/>
          <w:b/>
          <w:bCs/>
        </w:rPr>
        <w:t>stückes</w:t>
      </w:r>
      <w:proofErr w:type="spellEnd"/>
      <w:r>
        <w:rPr>
          <w:rFonts w:ascii="Arial" w:hAnsi="Arial" w:cs="Arial"/>
          <w:b/>
          <w:bCs/>
        </w:rPr>
        <w:t xml:space="preserve"> höher als die geltend gemachten und auszugleichenden </w:t>
      </w:r>
      <w:proofErr w:type="spellStart"/>
      <w:r>
        <w:rPr>
          <w:rFonts w:ascii="Arial" w:hAnsi="Arial" w:cs="Arial"/>
          <w:b/>
          <w:bCs/>
        </w:rPr>
        <w:t>Unterha</w:t>
      </w:r>
      <w:r>
        <w:rPr>
          <w:rFonts w:ascii="Arial" w:hAnsi="Arial" w:cs="Arial"/>
          <w:b/>
          <w:bCs/>
        </w:rPr>
        <w:t>ltsan-sprüche</w:t>
      </w:r>
      <w:proofErr w:type="spellEnd"/>
      <w:r>
        <w:rPr>
          <w:rFonts w:ascii="Arial" w:hAnsi="Arial" w:cs="Arial"/>
          <w:b/>
          <w:bCs/>
        </w:rPr>
        <w:t xml:space="preserve">. In diesem Fall richtet sich der Anspruch von vornherein auf Zahlung von </w:t>
      </w:r>
    </w:p>
    <w:p w:rsidR="00000000" w:rsidRPr="003C1B84" w:rsidRDefault="003C1B84">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Wertersatz</w:t>
      </w:r>
      <w:r>
        <w:rPr>
          <w:rFonts w:ascii="Arial" w:hAnsi="Arial" w:cs="Arial"/>
          <w:b/>
          <w:bCs/>
        </w:rPr>
        <w:t xml:space="preserve">, d. h. auf Zahlung derjenigen Beträge, die zur Deckung der Kosten im Heim (oder zur ambulanten Pflege) jeden Monat aus eigenen Einkünften (Renten, Pensionen </w:t>
      </w:r>
      <w:r>
        <w:rPr>
          <w:rFonts w:ascii="Arial" w:hAnsi="Arial" w:cs="Arial"/>
          <w:b/>
          <w:bCs/>
        </w:rPr>
        <w:t>oder Pflegegeld oder Grundsicherung) nicht erbracht werden können.</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lastRenderedPageBreak/>
        <w:t>Die Verpflichtung zur Zahlung dieser Differenzbeträge besteht dann so lange, bis der Wert des Schenkungsobjektes erschöpft ist.</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Dem Beschenkten steht dann nach dem Gesetz auch keine Ersat</w:t>
      </w:r>
      <w:r>
        <w:rPr>
          <w:rFonts w:ascii="Arial" w:hAnsi="Arial" w:cs="Arial"/>
        </w:rPr>
        <w:t xml:space="preserve">zbefugnis zu. d. h. er kann nicht das ihm geschenkte Hausgrundstück dem Schenker bzw. Sozialamt zurück geben, um sich dadurch der Zahlung der regelmäßig wiederkehrenden Unterhaltsbeträge zu entziehen.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Dies fü</w:t>
      </w:r>
      <w:r>
        <w:rPr>
          <w:rFonts w:ascii="Arial" w:hAnsi="Arial" w:cs="Arial"/>
        </w:rPr>
        <w:t>hrt dann zu der Besonderheit, dass auch ein Hausgrundstück, das bei dem bedürftigen Schenker zum Schonvermögen gehören würde, aufgrund des Bestehens eines Wertersatz-</w:t>
      </w:r>
      <w:proofErr w:type="spellStart"/>
      <w:r>
        <w:rPr>
          <w:rFonts w:ascii="Arial" w:hAnsi="Arial" w:cs="Arial"/>
        </w:rPr>
        <w:t>anspruches</w:t>
      </w:r>
      <w:proofErr w:type="spellEnd"/>
      <w:r>
        <w:rPr>
          <w:rFonts w:ascii="Arial" w:hAnsi="Arial" w:cs="Arial"/>
        </w:rPr>
        <w:t xml:space="preserve"> zur vollen Einsatzpflicht der Geldzahlungen als laufendes Einkommen führt.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We</w:t>
      </w:r>
      <w:r>
        <w:rPr>
          <w:rFonts w:ascii="Arial" w:hAnsi="Arial" w:cs="Arial"/>
        </w:rPr>
        <w:t xml:space="preserve">nn der Beschenkte dieses Risiko nicht eingehen will, muss im </w:t>
      </w:r>
      <w:proofErr w:type="spellStart"/>
      <w:r>
        <w:rPr>
          <w:rFonts w:ascii="Arial" w:hAnsi="Arial" w:cs="Arial"/>
        </w:rPr>
        <w:t>Übergabevertrag</w:t>
      </w:r>
      <w:proofErr w:type="spellEnd"/>
      <w:r>
        <w:rPr>
          <w:rFonts w:ascii="Arial" w:hAnsi="Arial" w:cs="Arial"/>
        </w:rPr>
        <w:t xml:space="preserve"> </w:t>
      </w:r>
      <w:proofErr w:type="spellStart"/>
      <w:r>
        <w:rPr>
          <w:rFonts w:ascii="Arial" w:hAnsi="Arial" w:cs="Arial"/>
        </w:rPr>
        <w:t>ausdrück-lich</w:t>
      </w:r>
      <w:proofErr w:type="spellEnd"/>
      <w:r>
        <w:rPr>
          <w:rFonts w:ascii="Arial" w:hAnsi="Arial" w:cs="Arial"/>
        </w:rPr>
        <w:t xml:space="preserve"> geregelt werden, dass er bei Vorliegen der Voraussetzungen für den Schenkungswiderruf das vertragliche Recht hat, anstatt der monatlichen Zahlungen das Hausgrundstüc</w:t>
      </w:r>
      <w:r>
        <w:rPr>
          <w:rFonts w:ascii="Arial" w:hAnsi="Arial" w:cs="Arial"/>
        </w:rPr>
        <w:t>k zurück zu übertragen. Das kann insbesondere für den Fall wichtig sein, dass das Hausgrundstück kurz-</w:t>
      </w:r>
      <w:proofErr w:type="spellStart"/>
      <w:r>
        <w:rPr>
          <w:rFonts w:ascii="Arial" w:hAnsi="Arial" w:cs="Arial"/>
        </w:rPr>
        <w:t>fristig</w:t>
      </w:r>
      <w:proofErr w:type="spellEnd"/>
      <w:r>
        <w:rPr>
          <w:rFonts w:ascii="Arial" w:hAnsi="Arial" w:cs="Arial"/>
        </w:rPr>
        <w:t xml:space="preserve"> nicht verwertet werden kann. Andernfalls </w:t>
      </w:r>
      <w:proofErr w:type="spellStart"/>
      <w:r>
        <w:rPr>
          <w:rFonts w:ascii="Arial" w:hAnsi="Arial" w:cs="Arial"/>
        </w:rPr>
        <w:t>müßten</w:t>
      </w:r>
      <w:proofErr w:type="spellEnd"/>
      <w:r>
        <w:rPr>
          <w:rFonts w:ascii="Arial" w:hAnsi="Arial" w:cs="Arial"/>
        </w:rPr>
        <w:t xml:space="preserve"> die monatlichen Zahlungen erbracht werden, obwohl aus dem Eigentum an dem Hausgrundstück keine lau</w:t>
      </w:r>
      <w:r>
        <w:rPr>
          <w:rFonts w:ascii="Arial" w:hAnsi="Arial" w:cs="Arial"/>
        </w:rPr>
        <w:t>fenden Einnahmen vor-</w:t>
      </w:r>
      <w:proofErr w:type="spellStart"/>
      <w:r>
        <w:rPr>
          <w:rFonts w:ascii="Arial" w:hAnsi="Arial" w:cs="Arial"/>
        </w:rPr>
        <w:t>handen</w:t>
      </w:r>
      <w:proofErr w:type="spellEnd"/>
      <w:r>
        <w:rPr>
          <w:rFonts w:ascii="Arial" w:hAnsi="Arial" w:cs="Arial"/>
        </w:rPr>
        <w:t xml:space="preserve"> sind.</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u w:val="single"/>
        </w:rPr>
        <w:t xml:space="preserve">Rückforderung hinsichtlich </w:t>
      </w:r>
      <w:r>
        <w:rPr>
          <w:rFonts w:ascii="Arial" w:hAnsi="Arial" w:cs="Arial"/>
          <w:b/>
          <w:bCs/>
          <w:u w:val="single"/>
        </w:rPr>
        <w:t>"Schenkungen"</w:t>
      </w:r>
      <w:r>
        <w:rPr>
          <w:rFonts w:ascii="Arial" w:hAnsi="Arial" w:cs="Arial"/>
        </w:rPr>
        <w:t xml:space="preserve">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Es ist allerdings zu beachten, dass ein Schenkungswiderruf nach § 528 BGB nur dann möglich ist, wenn es sich wirklich um eine Schenkung handelt. Eine Schenkung liegt dann vor, wen</w:t>
      </w:r>
      <w:r>
        <w:rPr>
          <w:rFonts w:ascii="Arial" w:hAnsi="Arial" w:cs="Arial"/>
        </w:rPr>
        <w:t>n eine Leistung ohne Gegenleistung, also unentgeltlich, erbracht wird.</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Beim Abschluss und der Gestaltung eines </w:t>
      </w:r>
      <w:proofErr w:type="spellStart"/>
      <w:r>
        <w:rPr>
          <w:rFonts w:ascii="Arial" w:hAnsi="Arial" w:cs="Arial"/>
        </w:rPr>
        <w:t>Übergabevertrages</w:t>
      </w:r>
      <w:proofErr w:type="spellEnd"/>
      <w:r>
        <w:rPr>
          <w:rFonts w:ascii="Arial" w:hAnsi="Arial" w:cs="Arial"/>
        </w:rPr>
        <w:t xml:space="preserve"> sollte deshalb Wert darauf gelegt werden, möglichst viele Gegenleistungen festzulegen, um die Annahme einer Schenkung zu verhi</w:t>
      </w:r>
      <w:r>
        <w:rPr>
          <w:rFonts w:ascii="Arial" w:hAnsi="Arial" w:cs="Arial"/>
        </w:rPr>
        <w:t>ndern. Das können z. B. neben einem Wohnungsrecht oder Nießbrauchs-recht auch die Vereinbarung von Verpflichtungen zur Pflege (Achtung: inhaltliche und zeitliche Begrenzungen notwendig!!) und ggf. der Verzicht/die Aufrechnung mit Pflichtteilsansprüchen sei</w:t>
      </w:r>
      <w:r>
        <w:rPr>
          <w:rFonts w:ascii="Arial" w:hAnsi="Arial" w:cs="Arial"/>
        </w:rPr>
        <w:t xml:space="preserve">n.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Da nach § 528 BGB lediglich eine Schenkung zurückgefordert werden kann, sollte zusätzlich geprüft werden, ob von dem Erwerber vor Vertragsabschluss bereits im Vorgriff auf die spätere Übergabe Leistungen an den Übergeber erbracht wurden, z. B. Instand</w:t>
      </w:r>
      <w:r>
        <w:rPr>
          <w:rFonts w:ascii="Arial" w:hAnsi="Arial" w:cs="Arial"/>
        </w:rPr>
        <w:t xml:space="preserve">haltung und Reparaturen an Gebäuden. Diese Leistungen wären dann entgeltlich und würden den Schenkungsanteil reduzieren.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Bei Ehepaaren ist es u. U. auch möglich, dass im Rahmen des Ausgleiches von Zugewinn das Hausgrundstück an den ausgleichsberechtigten </w:t>
      </w:r>
      <w:r>
        <w:rPr>
          <w:rFonts w:ascii="Arial" w:hAnsi="Arial" w:cs="Arial"/>
        </w:rPr>
        <w:t>Ehegatten bei gleichzeitiger Vereinbarung von Gütertrennung übertragen wird.</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Wenn der Wert des Hausgrundstückes den Wert der Gegenleistungen übersteigt, spricht man von gemischten Schenkungen. Bei gemischten Schenkungen, also z. B. bei Vereinbarung von Nu</w:t>
      </w:r>
      <w:r>
        <w:rPr>
          <w:rFonts w:ascii="Arial" w:hAnsi="Arial" w:cs="Arial"/>
        </w:rPr>
        <w:t xml:space="preserve">tzungsrechten oder Geschwisterabfindungen, kann Wertersatz nur bis zur Höhe des Wertes des Schenkungsteiles verlangt werden.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Ein Schenkungswiderruf ist ausgeschlossen, wenn der Schenker seine Bedürftigkeit grob fahr-lässig herbeigeführt hat (Verschwendun</w:t>
      </w:r>
      <w:r>
        <w:rPr>
          <w:rFonts w:ascii="Arial" w:hAnsi="Arial" w:cs="Arial"/>
        </w:rPr>
        <w:t xml:space="preserve">g, leichtsinnige Spekulation, etc.). </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Von besonderer Bedeutung ist auch der Einwand, dass der Beschenkte mit der Rückgabe des Geschenkes, z. B. eines bescheidenen Einfamilienhauses, seinen eigenen angemessenen Unterhalt oder unterhaltsberechtigter Dritter</w:t>
      </w:r>
      <w:r>
        <w:rPr>
          <w:rFonts w:ascii="Arial" w:hAnsi="Arial" w:cs="Arial"/>
        </w:rPr>
        <w:t xml:space="preserve"> nicht mehr bestreiten kann.</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b/>
          <w:bCs/>
        </w:rPr>
        <w:t>Haftung bei mehreren Beschenkten</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Nach der gesetzlichen Regelung haftet der spätere Beschenkte vor dem früheren Beschenkten. Dies kann sehr ungerecht sein, wenn beispielsweise bei einem </w:t>
      </w:r>
      <w:proofErr w:type="spellStart"/>
      <w:r>
        <w:rPr>
          <w:rFonts w:ascii="Arial" w:hAnsi="Arial" w:cs="Arial"/>
        </w:rPr>
        <w:t>Übergabevertrag</w:t>
      </w:r>
      <w:proofErr w:type="spellEnd"/>
      <w:r>
        <w:rPr>
          <w:rFonts w:ascii="Arial" w:hAnsi="Arial" w:cs="Arial"/>
        </w:rPr>
        <w:t xml:space="preserve"> die Ausgleichszahlungen a</w:t>
      </w:r>
      <w:r>
        <w:rPr>
          <w:rFonts w:ascii="Arial" w:hAnsi="Arial" w:cs="Arial"/>
        </w:rPr>
        <w:t xml:space="preserve">n die weichenden Geschwister erst außerhalb des </w:t>
      </w:r>
      <w:proofErr w:type="spellStart"/>
      <w:r>
        <w:rPr>
          <w:rFonts w:ascii="Arial" w:hAnsi="Arial" w:cs="Arial"/>
        </w:rPr>
        <w:t>Übergabevertra-ges</w:t>
      </w:r>
      <w:proofErr w:type="spellEnd"/>
      <w:r>
        <w:rPr>
          <w:rFonts w:ascii="Arial" w:hAnsi="Arial" w:cs="Arial"/>
        </w:rPr>
        <w:t xml:space="preserve"> durch die Eltern nach Abschluss des </w:t>
      </w:r>
      <w:proofErr w:type="spellStart"/>
      <w:r>
        <w:rPr>
          <w:rFonts w:ascii="Arial" w:hAnsi="Arial" w:cs="Arial"/>
        </w:rPr>
        <w:t>Übergabevertrages</w:t>
      </w:r>
      <w:proofErr w:type="spellEnd"/>
      <w:r>
        <w:rPr>
          <w:rFonts w:ascii="Arial" w:hAnsi="Arial" w:cs="Arial"/>
        </w:rPr>
        <w:t xml:space="preserve"> erfolgen.</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Werden in einem </w:t>
      </w:r>
      <w:proofErr w:type="spellStart"/>
      <w:r>
        <w:rPr>
          <w:rFonts w:ascii="Arial" w:hAnsi="Arial" w:cs="Arial"/>
        </w:rPr>
        <w:t>Übergabevertrag</w:t>
      </w:r>
      <w:proofErr w:type="spellEnd"/>
      <w:r>
        <w:rPr>
          <w:rFonts w:ascii="Arial" w:hAnsi="Arial" w:cs="Arial"/>
        </w:rPr>
        <w:t xml:space="preserve"> Gleichstellungsgelder an die Geschwister vereinbart, dann bestehen ggf. Rückforderungsansprü</w:t>
      </w:r>
      <w:r>
        <w:rPr>
          <w:rFonts w:ascii="Arial" w:hAnsi="Arial" w:cs="Arial"/>
        </w:rPr>
        <w:t xml:space="preserve">che sowohl gegenüber dem Übernehmer, der den Grundbesitz erhalten hat, als auch gegenüber den Geschwistern. Diese haften dann quotal entsprechend dem Wert der Schenkung für den Fehlbetrag des Unterhaltsbedarfes (z. B. </w:t>
      </w:r>
      <w:proofErr w:type="spellStart"/>
      <w:r>
        <w:rPr>
          <w:rFonts w:ascii="Arial" w:hAnsi="Arial" w:cs="Arial"/>
        </w:rPr>
        <w:t>un</w:t>
      </w:r>
      <w:proofErr w:type="spellEnd"/>
      <w:r>
        <w:rPr>
          <w:rFonts w:ascii="Arial" w:hAnsi="Arial" w:cs="Arial"/>
        </w:rPr>
        <w:t>-gedeckte Kosten des Heimaufenthalte</w:t>
      </w:r>
      <w:r>
        <w:rPr>
          <w:rFonts w:ascii="Arial" w:hAnsi="Arial" w:cs="Arial"/>
        </w:rPr>
        <w:t>s).</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Auch dies kann zu Ungerechtigkeiten führen.</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Das gilt insbesondere dann, wenn der Übernehmer, der das von ihm selbst bewohnte Haus-</w:t>
      </w:r>
      <w:proofErr w:type="spellStart"/>
      <w:r>
        <w:rPr>
          <w:rFonts w:ascii="Arial" w:hAnsi="Arial" w:cs="Arial"/>
        </w:rPr>
        <w:t>grundstück</w:t>
      </w:r>
      <w:proofErr w:type="spellEnd"/>
      <w:r>
        <w:rPr>
          <w:rFonts w:ascii="Arial" w:hAnsi="Arial" w:cs="Arial"/>
        </w:rPr>
        <w:t xml:space="preserve"> erhalten hat, nur über geringe Einkünfte verfügt, die ihn nicht unterhaltspflichtig machen und er sich zudem </w:t>
      </w:r>
      <w:r>
        <w:rPr>
          <w:rFonts w:ascii="Arial" w:hAnsi="Arial" w:cs="Arial"/>
        </w:rPr>
        <w:t>darauf berufen kann, dass das von ihm genutzte Einfamilienhaus für den Unterhaltsbedarf der Eltern nicht einzusetzen ist, weil er es nach dem Auszug der Eltern mit seiner Familie bewohnt.</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Bei den anderen Kindern, die Ausgleichszahlungen erhalten haben, sind die Verhältnisse möglicherweise anders. Für sie besteht dann die Gefahr, dass sie aufgrund des Schenkungs-</w:t>
      </w:r>
      <w:proofErr w:type="spellStart"/>
      <w:r>
        <w:rPr>
          <w:rFonts w:ascii="Arial" w:hAnsi="Arial" w:cs="Arial"/>
        </w:rPr>
        <w:t>widerrufes</w:t>
      </w:r>
      <w:proofErr w:type="spellEnd"/>
      <w:r>
        <w:rPr>
          <w:rFonts w:ascii="Arial" w:hAnsi="Arial" w:cs="Arial"/>
        </w:rPr>
        <w:t xml:space="preserve"> die Ausgleichszahlungen für den Unterhalt der Eltern einsetzen und mö</w:t>
      </w:r>
      <w:r>
        <w:rPr>
          <w:rFonts w:ascii="Arial" w:hAnsi="Arial" w:cs="Arial"/>
        </w:rPr>
        <w:t>glicherweise zusätzlich noch aus ihrem laufenden Einkommen Unterhalt für die Eltern zahlen müssen.</w:t>
      </w:r>
    </w:p>
    <w:p w:rsidR="00000000" w:rsidRDefault="003C1B84">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Auch diese Situation sollte bedacht und im </w:t>
      </w:r>
      <w:proofErr w:type="spellStart"/>
      <w:r>
        <w:rPr>
          <w:rFonts w:ascii="Arial" w:hAnsi="Arial" w:cs="Arial"/>
        </w:rPr>
        <w:t>Übergabevertrag</w:t>
      </w:r>
      <w:proofErr w:type="spellEnd"/>
      <w:r>
        <w:rPr>
          <w:rFonts w:ascii="Arial" w:hAnsi="Arial" w:cs="Arial"/>
        </w:rPr>
        <w:t xml:space="preserve"> - soweit möglich - geregelt werden. </w:t>
      </w:r>
    </w:p>
    <w:sectPr w:rsidR="00000000">
      <w:pgSz w:w="11911" w:h="16832"/>
      <w:pgMar w:top="1644" w:right="1707" w:bottom="1695" w:left="124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C1B84"/>
    <w:rsid w:val="003C1B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6222</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2</cp:revision>
  <dcterms:created xsi:type="dcterms:W3CDTF">2010-10-05T12:21:00Z</dcterms:created>
  <dcterms:modified xsi:type="dcterms:W3CDTF">2010-10-05T12:21:00Z</dcterms:modified>
</cp:coreProperties>
</file>